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88DE" w14:textId="77777777" w:rsidR="006E7533" w:rsidRPr="002F362A" w:rsidRDefault="006E7533" w:rsidP="00850FD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F362A">
        <w:rPr>
          <w:rFonts w:ascii="Times New Roman" w:hAnsi="Times New Roman"/>
          <w:b/>
          <w:sz w:val="24"/>
          <w:szCs w:val="24"/>
          <w:lang w:val="bg-BG"/>
        </w:rPr>
        <w:t>РЕГЛАМЕНТ ЗА ПРОВЕЖДАНЕ НА</w:t>
      </w:r>
    </w:p>
    <w:p w14:paraId="040A502B" w14:textId="77777777" w:rsidR="006E7533" w:rsidRPr="002F362A" w:rsidRDefault="006E7533" w:rsidP="00850FD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F362A">
        <w:rPr>
          <w:rFonts w:ascii="Times New Roman" w:hAnsi="Times New Roman"/>
          <w:b/>
          <w:sz w:val="24"/>
          <w:szCs w:val="24"/>
          <w:lang w:val="bg-BG"/>
        </w:rPr>
        <w:t>НАЦИОНАЛЕН КОНКУРС ЗА ЕСЕ НА СОЦИАЛНО-ИКОНОМИЧЕСКА ТЕМА</w:t>
      </w:r>
    </w:p>
    <w:p w14:paraId="1AB238D9" w14:textId="77777777" w:rsidR="006E7533" w:rsidRPr="00E6106B" w:rsidRDefault="006E7533" w:rsidP="00AF750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6106B">
        <w:rPr>
          <w:rFonts w:ascii="Times New Roman" w:hAnsi="Times New Roman"/>
          <w:b/>
          <w:sz w:val="24"/>
          <w:szCs w:val="24"/>
          <w:lang w:val="bg-BG"/>
        </w:rPr>
        <w:t xml:space="preserve">ЗА ПРИЕМ В </w:t>
      </w:r>
    </w:p>
    <w:p w14:paraId="423B8B4A" w14:textId="77777777" w:rsidR="006E7533" w:rsidRPr="00AF7509" w:rsidRDefault="006E7533" w:rsidP="00850FD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F7509">
        <w:rPr>
          <w:rFonts w:ascii="Times New Roman" w:hAnsi="Times New Roman"/>
          <w:b/>
          <w:sz w:val="24"/>
          <w:szCs w:val="24"/>
          <w:lang w:val="bg-BG"/>
        </w:rPr>
        <w:t>СПЕЦИАЛНОСТ „СОЦИОЛОГИЯ”</w:t>
      </w:r>
      <w:r w:rsidRPr="00AF7509">
        <w:rPr>
          <w:rFonts w:ascii="Times New Roman" w:hAnsi="Times New Roman"/>
          <w:b/>
          <w:sz w:val="24"/>
          <w:szCs w:val="24"/>
        </w:rPr>
        <w:t xml:space="preserve"> </w:t>
      </w:r>
      <w:r w:rsidRPr="00AF7509">
        <w:rPr>
          <w:rFonts w:ascii="Times New Roman" w:hAnsi="Times New Roman"/>
          <w:b/>
          <w:sz w:val="24"/>
          <w:szCs w:val="24"/>
          <w:lang w:val="bg-BG"/>
        </w:rPr>
        <w:t>В УНСС</w:t>
      </w:r>
    </w:p>
    <w:p w14:paraId="015B610A" w14:textId="77777777" w:rsidR="006E7533" w:rsidRPr="002F362A" w:rsidRDefault="006E7533" w:rsidP="00850FD0">
      <w:pPr>
        <w:rPr>
          <w:rFonts w:ascii="Times New Roman" w:hAnsi="Times New Roman"/>
          <w:sz w:val="24"/>
          <w:szCs w:val="24"/>
          <w:lang w:val="bg-BG"/>
        </w:rPr>
      </w:pPr>
    </w:p>
    <w:p w14:paraId="29A6773A" w14:textId="77777777" w:rsidR="006E7533" w:rsidRPr="002F362A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1. Конкурсът за е</w:t>
      </w:r>
      <w:r>
        <w:rPr>
          <w:rFonts w:ascii="Times New Roman" w:hAnsi="Times New Roman"/>
          <w:sz w:val="24"/>
          <w:szCs w:val="24"/>
          <w:lang w:val="bg-BG"/>
        </w:rPr>
        <w:t xml:space="preserve">се е за прием в ОКС „Бакалавър“, </w:t>
      </w:r>
      <w:r w:rsidRPr="00956CF7">
        <w:rPr>
          <w:rFonts w:ascii="Times New Roman" w:hAnsi="Times New Roman"/>
          <w:sz w:val="24"/>
          <w:szCs w:val="24"/>
          <w:lang w:val="bg-BG"/>
        </w:rPr>
        <w:t>професионално направление „Социология, антропология и науки за културата“,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62A">
        <w:rPr>
          <w:rFonts w:ascii="Times New Roman" w:hAnsi="Times New Roman"/>
          <w:sz w:val="24"/>
          <w:szCs w:val="24"/>
          <w:lang w:val="bg-BG"/>
        </w:rPr>
        <w:t>специалност  „Социология“.</w:t>
      </w:r>
    </w:p>
    <w:p w14:paraId="7238C78E" w14:textId="77777777" w:rsidR="006E7533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74C95FA" w14:textId="62C59751" w:rsidR="006E7533" w:rsidRPr="002F362A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2. В конкурса могат да участват ученици, завършващи средно образование през учебната 20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="00C053CF">
        <w:rPr>
          <w:rFonts w:ascii="Times New Roman" w:hAnsi="Times New Roman"/>
          <w:sz w:val="24"/>
          <w:szCs w:val="24"/>
        </w:rPr>
        <w:t>5</w:t>
      </w:r>
      <w:r w:rsidRPr="002F362A">
        <w:rPr>
          <w:rFonts w:ascii="Times New Roman" w:hAnsi="Times New Roman"/>
          <w:sz w:val="24"/>
          <w:szCs w:val="24"/>
          <w:lang w:val="bg-BG"/>
        </w:rPr>
        <w:t>-202</w:t>
      </w:r>
      <w:r w:rsidR="00C053C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(ученици в 12 клас)</w:t>
      </w:r>
      <w:r w:rsidRPr="002F362A">
        <w:rPr>
          <w:rFonts w:ascii="Times New Roman" w:hAnsi="Times New Roman"/>
          <w:sz w:val="24"/>
          <w:szCs w:val="24"/>
          <w:lang w:val="bg-BG"/>
        </w:rPr>
        <w:t>.</w:t>
      </w:r>
    </w:p>
    <w:p w14:paraId="20224B99" w14:textId="77777777" w:rsidR="006E7533" w:rsidRPr="002F362A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14:paraId="5EBAF3C3" w14:textId="77777777" w:rsidR="006E7533" w:rsidRPr="00956CF7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969DF">
        <w:rPr>
          <w:rFonts w:ascii="Times New Roman" w:hAnsi="Times New Roman"/>
          <w:sz w:val="24"/>
          <w:szCs w:val="24"/>
          <w:lang w:val="bg-BG"/>
        </w:rPr>
        <w:t xml:space="preserve">3. На първенците от конкурса се признава оценка Отличен (6.00) за резултат от конкурсен изпит в УНСС за </w:t>
      </w:r>
      <w:r w:rsidRPr="00956CF7">
        <w:rPr>
          <w:rFonts w:ascii="Times New Roman" w:hAnsi="Times New Roman"/>
          <w:sz w:val="24"/>
          <w:szCs w:val="24"/>
          <w:lang w:val="bg-BG"/>
        </w:rPr>
        <w:t xml:space="preserve">професионално направление „Социология, антропология и науки за културата“, </w:t>
      </w:r>
      <w:r>
        <w:rPr>
          <w:rFonts w:ascii="Times New Roman" w:hAnsi="Times New Roman"/>
          <w:sz w:val="24"/>
          <w:szCs w:val="24"/>
          <w:lang w:val="bg-BG"/>
        </w:rPr>
        <w:t>специалност „Социология“.</w:t>
      </w:r>
    </w:p>
    <w:p w14:paraId="45266F1C" w14:textId="77777777" w:rsidR="006E7533" w:rsidRPr="002F362A" w:rsidRDefault="006E7533" w:rsidP="00AF750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8154E5" w14:textId="77777777" w:rsidR="006E7533" w:rsidRPr="002F362A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4. Участниците в конкурса разработват есе съгласно „Указания за разработване на есе на социално-икономическа тема“ (вж. „Указания за разработване на есе на социално-икономическа тема”</w:t>
      </w:r>
      <w:r>
        <w:rPr>
          <w:rFonts w:ascii="Times New Roman" w:hAnsi="Times New Roman"/>
          <w:sz w:val="24"/>
          <w:szCs w:val="24"/>
          <w:lang w:val="bg-BG"/>
        </w:rPr>
        <w:t xml:space="preserve">, качени </w:t>
      </w:r>
      <w:hyperlink r:id="rId7" w:history="1">
        <w:r w:rsidRPr="00185111">
          <w:rPr>
            <w:rStyle w:val="Hyperlink"/>
            <w:rFonts w:ascii="Times New Roman" w:hAnsi="Times New Roman"/>
            <w:sz w:val="24"/>
            <w:szCs w:val="24"/>
            <w:lang w:val="bg-BG"/>
          </w:rPr>
          <w:t>тук</w:t>
        </w:r>
      </w:hyperlink>
      <w:r w:rsidRPr="002F362A">
        <w:rPr>
          <w:rFonts w:ascii="Times New Roman" w:hAnsi="Times New Roman"/>
          <w:sz w:val="24"/>
          <w:szCs w:val="24"/>
          <w:lang w:val="bg-BG"/>
        </w:rPr>
        <w:t>), приети от Ректорския съвет на УНСС.</w:t>
      </w:r>
    </w:p>
    <w:p w14:paraId="72A2B938" w14:textId="77777777" w:rsidR="006E7533" w:rsidRPr="002F362A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A88610" w14:textId="2D4561ED" w:rsidR="006E7533" w:rsidRPr="002F362A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5. Конкурсът се провежда в два кръга. Подаването на есета за участие в първи кръг приключва на 31.03.202</w:t>
      </w:r>
      <w:r w:rsidR="00C053CF">
        <w:rPr>
          <w:rFonts w:ascii="Times New Roman" w:hAnsi="Times New Roman"/>
          <w:sz w:val="24"/>
          <w:szCs w:val="24"/>
        </w:rPr>
        <w:t>6</w:t>
      </w:r>
      <w:r w:rsidRPr="002F362A">
        <w:rPr>
          <w:rFonts w:ascii="Times New Roman" w:hAnsi="Times New Roman"/>
          <w:sz w:val="24"/>
          <w:szCs w:val="24"/>
          <w:lang w:val="bg-BG"/>
        </w:rPr>
        <w:t xml:space="preserve"> г. Подаването на есета за участие във втори кръг завършва на 31.05.202</w:t>
      </w:r>
      <w:r w:rsidR="00C053CF">
        <w:rPr>
          <w:rFonts w:ascii="Times New Roman" w:hAnsi="Times New Roman"/>
          <w:sz w:val="24"/>
          <w:szCs w:val="24"/>
        </w:rPr>
        <w:t>6</w:t>
      </w:r>
      <w:r w:rsidRPr="002F362A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472C033B" w14:textId="77777777" w:rsidR="006E7533" w:rsidRPr="002F362A" w:rsidRDefault="006E7533" w:rsidP="00850FD0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7E84CC17" w14:textId="77777777" w:rsidR="006E7533" w:rsidRPr="002F362A" w:rsidRDefault="006E7533" w:rsidP="00850FD0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6. Участието в първи кръг не изключва възможност за участие във втория.</w:t>
      </w:r>
    </w:p>
    <w:p w14:paraId="47969081" w14:textId="77777777" w:rsidR="006E7533" w:rsidRPr="002F362A" w:rsidRDefault="006E7533" w:rsidP="00850FD0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76329255" w14:textId="49CF7B94" w:rsidR="006E7533" w:rsidRPr="002F362A" w:rsidRDefault="006E7533" w:rsidP="00850FD0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7. Темите за разработване на есе за участие в Национален конкурс за есе на социално-икономическа тема '202</w:t>
      </w:r>
      <w:r w:rsidR="00C053CF">
        <w:rPr>
          <w:rFonts w:ascii="Times New Roman" w:hAnsi="Times New Roman"/>
          <w:sz w:val="24"/>
          <w:szCs w:val="24"/>
        </w:rPr>
        <w:t>6</w:t>
      </w:r>
      <w:r w:rsidRPr="002F362A">
        <w:rPr>
          <w:rFonts w:ascii="Times New Roman" w:hAnsi="Times New Roman"/>
          <w:sz w:val="24"/>
          <w:szCs w:val="24"/>
          <w:lang w:val="bg-BG"/>
        </w:rPr>
        <w:t xml:space="preserve"> са:</w:t>
      </w:r>
    </w:p>
    <w:p w14:paraId="0D24AF2F" w14:textId="0140D05A" w:rsidR="006E7533" w:rsidRPr="00DA539B" w:rsidRDefault="006E7533" w:rsidP="00684B93">
      <w:pPr>
        <w:tabs>
          <w:tab w:val="left" w:pos="360"/>
          <w:tab w:val="left" w:pos="900"/>
        </w:tabs>
        <w:spacing w:after="0"/>
        <w:ind w:firstLine="567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A539B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1.</w:t>
      </w:r>
      <w:r w:rsidR="00C053CF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="00C053CF" w:rsidRPr="00C053C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За образованието като ценност и за ценността на образованието</w:t>
      </w:r>
    </w:p>
    <w:p w14:paraId="53614B8E" w14:textId="1D57B036" w:rsidR="006E7533" w:rsidRDefault="006E7533" w:rsidP="00185111">
      <w:pPr>
        <w:tabs>
          <w:tab w:val="left" w:pos="360"/>
          <w:tab w:val="left" w:pos="900"/>
        </w:tabs>
        <w:spacing w:after="0"/>
        <w:ind w:firstLine="567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DA539B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2</w:t>
      </w:r>
      <w:r w:rsidR="00C053C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. </w:t>
      </w:r>
      <w:r w:rsidR="00C053CF" w:rsidRPr="00C053C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Накъде върви България?</w:t>
      </w:r>
    </w:p>
    <w:p w14:paraId="569C6A3D" w14:textId="77777777" w:rsidR="006E7533" w:rsidRPr="00185111" w:rsidRDefault="006E7533" w:rsidP="00185111">
      <w:pPr>
        <w:tabs>
          <w:tab w:val="left" w:pos="360"/>
          <w:tab w:val="left" w:pos="900"/>
        </w:tabs>
        <w:spacing w:after="0"/>
        <w:ind w:firstLine="567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14:paraId="49A49654" w14:textId="77777777" w:rsidR="006E7533" w:rsidRPr="002F362A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>8. Кандидатите избират една от посочените теми, по която разработват есе.</w:t>
      </w:r>
    </w:p>
    <w:p w14:paraId="4A27EB22" w14:textId="77777777" w:rsidR="006E7533" w:rsidRPr="002F362A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874504A" w14:textId="7AC7218F" w:rsidR="006E7533" w:rsidRPr="00E6106B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2F362A">
        <w:rPr>
          <w:rFonts w:ascii="Times New Roman" w:hAnsi="Times New Roman"/>
          <w:sz w:val="24"/>
          <w:szCs w:val="24"/>
          <w:lang w:val="bg-BG"/>
        </w:rPr>
        <w:t xml:space="preserve">9. Есетата се изпращат чрез попълнен формуляр на електронен адрес: </w:t>
      </w:r>
      <w:hyperlink r:id="rId8" w:history="1">
        <w:r w:rsidR="00C053CF" w:rsidRPr="00FC3DA0">
          <w:rPr>
            <w:rStyle w:val="Hyperlink"/>
            <w:rFonts w:ascii="Times New Roman" w:hAnsi="Times New Roman"/>
            <w:sz w:val="24"/>
            <w:szCs w:val="24"/>
            <w:lang w:val="bg-BG"/>
          </w:rPr>
          <w:t>esociology50@unwe.bg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6106B">
        <w:rPr>
          <w:rFonts w:ascii="Times New Roman" w:hAnsi="Times New Roman"/>
          <w:sz w:val="24"/>
          <w:szCs w:val="24"/>
          <w:lang w:val="bg-BG"/>
        </w:rPr>
        <w:t>за първият кръг до 31.03.202</w:t>
      </w:r>
      <w:r w:rsidR="00C053CF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г.</w:t>
      </w:r>
      <w:r w:rsidRPr="00E6106B">
        <w:rPr>
          <w:rFonts w:ascii="Times New Roman" w:hAnsi="Times New Roman"/>
          <w:sz w:val="24"/>
          <w:szCs w:val="24"/>
          <w:lang w:val="bg-BG"/>
        </w:rPr>
        <w:t>, за вторият кръг до 31.05.202</w:t>
      </w:r>
      <w:r w:rsidR="00C053CF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6106B">
        <w:rPr>
          <w:rFonts w:ascii="Times New Roman" w:hAnsi="Times New Roman"/>
          <w:sz w:val="24"/>
          <w:szCs w:val="24"/>
          <w:lang w:val="bg-BG"/>
        </w:rPr>
        <w:t>г.</w:t>
      </w:r>
    </w:p>
    <w:p w14:paraId="21391807" w14:textId="77777777" w:rsidR="006E7533" w:rsidRPr="002F362A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5B82CF" w14:textId="4794E543" w:rsidR="006E7533" w:rsidRPr="00DE4534" w:rsidRDefault="006E7533" w:rsidP="00D74C2C">
      <w:pPr>
        <w:pStyle w:val="NormalWeb"/>
        <w:spacing w:before="0" w:beforeAutospacing="0" w:after="0" w:afterAutospacing="0" w:line="276" w:lineRule="auto"/>
      </w:pPr>
      <w:r w:rsidRPr="00DE4534">
        <w:rPr>
          <w:bCs/>
        </w:rPr>
        <w:lastRenderedPageBreak/>
        <w:t xml:space="preserve">10. </w:t>
      </w:r>
      <w:r w:rsidRPr="00DE4534">
        <w:t xml:space="preserve">Участниците в конкурса трябва да изпратят заедно с есето декларация </w:t>
      </w:r>
      <w:r w:rsidRPr="00DE4534">
        <w:rPr>
          <w:lang w:val="en-US"/>
        </w:rPr>
        <w:t>(</w:t>
      </w:r>
      <w:r w:rsidRPr="00DE4534">
        <w:t xml:space="preserve">образец на декларацията е качена </w:t>
      </w:r>
      <w:hyperlink r:id="rId9" w:history="1">
        <w:r w:rsidRPr="00185111">
          <w:rPr>
            <w:rStyle w:val="Hyperlink"/>
          </w:rPr>
          <w:t>тук</w:t>
        </w:r>
      </w:hyperlink>
      <w:r w:rsidRPr="00DE4534">
        <w:rPr>
          <w:lang w:val="en-US"/>
        </w:rPr>
        <w:t>)</w:t>
      </w:r>
      <w:r w:rsidRPr="00DE4534">
        <w:t>, че завършват средното си образование през учебната 202</w:t>
      </w:r>
      <w:r w:rsidR="004808AC">
        <w:t>5</w:t>
      </w:r>
      <w:r w:rsidRPr="00DE4534">
        <w:t>/202</w:t>
      </w:r>
      <w:r w:rsidR="004808AC">
        <w:t>6</w:t>
      </w:r>
      <w:r w:rsidRPr="00DE4534">
        <w:t xml:space="preserve"> г. и да посочат училището, в което се обучават.</w:t>
      </w:r>
    </w:p>
    <w:p w14:paraId="1FB616DE" w14:textId="77777777" w:rsidR="006E7533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7980A0F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 xml:space="preserve">11. Оценяването на есетата се извършва от </w:t>
      </w:r>
      <w:r w:rsidRPr="00DA539B">
        <w:rPr>
          <w:rFonts w:ascii="Times New Roman" w:hAnsi="Times New Roman"/>
          <w:sz w:val="24"/>
          <w:szCs w:val="24"/>
          <w:lang w:val="bg-BG"/>
        </w:rPr>
        <w:t>комисия</w:t>
      </w:r>
      <w:r w:rsidRPr="00DE4534">
        <w:rPr>
          <w:rFonts w:ascii="Times New Roman" w:hAnsi="Times New Roman"/>
          <w:sz w:val="24"/>
          <w:szCs w:val="24"/>
          <w:lang w:val="bg-BG"/>
        </w:rPr>
        <w:t xml:space="preserve"> по предложение на декана на Общоикономически факултет, утвърдена от заместник-ректора по </w:t>
      </w:r>
      <w:r>
        <w:rPr>
          <w:rFonts w:ascii="Times New Roman" w:hAnsi="Times New Roman"/>
          <w:sz w:val="24"/>
          <w:szCs w:val="24"/>
          <w:lang w:val="bg-BG"/>
        </w:rPr>
        <w:t>учебната дейност</w:t>
      </w:r>
      <w:r w:rsidRPr="00DE4534">
        <w:rPr>
          <w:rFonts w:ascii="Times New Roman" w:hAnsi="Times New Roman"/>
          <w:sz w:val="24"/>
          <w:szCs w:val="24"/>
          <w:lang w:val="bg-BG"/>
        </w:rPr>
        <w:t>.</w:t>
      </w:r>
    </w:p>
    <w:p w14:paraId="0EC698E6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3E472EA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12. Комисията оценява всички изпратени есета по критерии:</w:t>
      </w:r>
    </w:p>
    <w:p w14:paraId="1E19602A" w14:textId="77777777" w:rsidR="006E7533" w:rsidRPr="00DE4534" w:rsidRDefault="006E7533" w:rsidP="00AF750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ясно формулирана авторова теза в съответствие с избраната тема;</w:t>
      </w:r>
    </w:p>
    <w:p w14:paraId="4E8AE720" w14:textId="77777777" w:rsidR="006E7533" w:rsidRPr="00DE4534" w:rsidRDefault="006E7533" w:rsidP="00AF750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целенасочена и задълбочена аргументация;</w:t>
      </w:r>
    </w:p>
    <w:p w14:paraId="41D1957C" w14:textId="77777777" w:rsidR="006E7533" w:rsidRPr="00DE4534" w:rsidRDefault="006E7533" w:rsidP="00AF750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структурираност на изложението;</w:t>
      </w:r>
    </w:p>
    <w:p w14:paraId="20608E3D" w14:textId="77777777" w:rsidR="006E7533" w:rsidRPr="00DE4534" w:rsidRDefault="006E7533" w:rsidP="00AF750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стилова и езикова грамотност.</w:t>
      </w:r>
    </w:p>
    <w:p w14:paraId="333D8BFC" w14:textId="77777777" w:rsidR="006E7533" w:rsidRPr="00DE4534" w:rsidRDefault="006E7533" w:rsidP="00AF750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B300382" w14:textId="0231B5F2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13. Комисията изготвя протокол за резултатите от оценяването и предложения за съставяне на предварителен списък на първенците в конкурса в срок до 20.04.202</w:t>
      </w:r>
      <w:r w:rsidR="004808AC">
        <w:rPr>
          <w:rFonts w:ascii="Times New Roman" w:hAnsi="Times New Roman"/>
          <w:sz w:val="24"/>
          <w:szCs w:val="24"/>
          <w:lang w:val="bg-BG"/>
        </w:rPr>
        <w:t>6</w:t>
      </w:r>
      <w:r w:rsidRPr="00DE453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DE4534">
        <w:rPr>
          <w:rFonts w:ascii="Times New Roman" w:hAnsi="Times New Roman"/>
          <w:sz w:val="24"/>
          <w:szCs w:val="24"/>
          <w:lang w:val="bg-BG"/>
        </w:rPr>
        <w:t>за участниците в първи тур и до 20.06.202</w:t>
      </w:r>
      <w:r w:rsidR="004808AC">
        <w:rPr>
          <w:rFonts w:ascii="Times New Roman" w:hAnsi="Times New Roman"/>
          <w:sz w:val="24"/>
          <w:szCs w:val="24"/>
          <w:lang w:val="bg-BG"/>
        </w:rPr>
        <w:t>6</w:t>
      </w:r>
      <w:r w:rsidRPr="00DE453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DE4534">
        <w:rPr>
          <w:rFonts w:ascii="Times New Roman" w:hAnsi="Times New Roman"/>
          <w:sz w:val="24"/>
          <w:szCs w:val="24"/>
          <w:lang w:val="bg-BG"/>
        </w:rPr>
        <w:t>– за участвалите във втори тур.</w:t>
      </w:r>
    </w:p>
    <w:p w14:paraId="5C037E92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D1B99E8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14. Резултатите от конкурса се публикуват на страницата на УНСС.</w:t>
      </w:r>
    </w:p>
    <w:p w14:paraId="76EC1E36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B500204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 xml:space="preserve">15. </w:t>
      </w:r>
      <w:r w:rsidRPr="00956CF7">
        <w:rPr>
          <w:rFonts w:ascii="Times New Roman" w:hAnsi="Times New Roman"/>
          <w:sz w:val="24"/>
          <w:szCs w:val="24"/>
          <w:lang w:val="bg-BG"/>
        </w:rPr>
        <w:t>На първенците в конкурса се издава сертификат с резултата от конкурса за признаване на оценка Отличен (6.00) за резултат от конкурсен изпит в УНСС за професионално направление „Социология, антропология и науки за културата“, специалност „Социология</w:t>
      </w:r>
      <w:r>
        <w:rPr>
          <w:rFonts w:ascii="Times New Roman" w:hAnsi="Times New Roman"/>
          <w:sz w:val="24"/>
          <w:szCs w:val="24"/>
          <w:lang w:val="bg-BG"/>
        </w:rPr>
        <w:t>”.</w:t>
      </w:r>
    </w:p>
    <w:p w14:paraId="276A2BCC" w14:textId="77777777" w:rsidR="006E7533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1EEA81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16. Сертификатът се представя от кандидат-студента при подаване на документи за класиране в УНСС.</w:t>
      </w:r>
    </w:p>
    <w:p w14:paraId="501735F2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57D7203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17. Включването в конкурса не ограничава възможностите за участие в предварителните и редовната кандидатстудентски кампании на УНСС.</w:t>
      </w:r>
    </w:p>
    <w:p w14:paraId="588BA28C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FE7BD4E" w14:textId="77777777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18. Ако кандидатите желаят да кандидатстват и за други специалности, могат да участват в класирането по реда, установен от  Правилника за прием на студенти в ОКС „Бакалавър” в УНСС.</w:t>
      </w:r>
    </w:p>
    <w:p w14:paraId="7856617A" w14:textId="77777777" w:rsidR="006E7533" w:rsidRPr="002F362A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4E6872C" w14:textId="4855A82C" w:rsidR="006E7533" w:rsidRPr="00DE4534" w:rsidRDefault="006E7533" w:rsidP="00AF7509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19. По условията на Регламента за провеждане на Национален конкурс за есе на социално-икономическа тема и в съответствие с Правилник за приемане на студенти в ОКС „Бакалавър” в УНСС през учебната 202</w:t>
      </w:r>
      <w:r w:rsidR="004808AC">
        <w:rPr>
          <w:rFonts w:ascii="Times New Roman" w:hAnsi="Times New Roman"/>
          <w:sz w:val="24"/>
          <w:szCs w:val="24"/>
          <w:lang w:val="bg-BG"/>
        </w:rPr>
        <w:t>6</w:t>
      </w:r>
      <w:r w:rsidRPr="00DE4534">
        <w:rPr>
          <w:rFonts w:ascii="Times New Roman" w:hAnsi="Times New Roman"/>
          <w:sz w:val="24"/>
          <w:szCs w:val="24"/>
          <w:lang w:val="bg-BG"/>
        </w:rPr>
        <w:t>-202</w:t>
      </w:r>
      <w:r w:rsidR="004808AC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  <w:r w:rsidRPr="00DE4534">
        <w:rPr>
          <w:rFonts w:ascii="Times New Roman" w:hAnsi="Times New Roman"/>
          <w:sz w:val="24"/>
          <w:szCs w:val="24"/>
          <w:lang w:val="bg-BG"/>
        </w:rPr>
        <w:t xml:space="preserve"> нямат право да участват в Националния конкурс:</w:t>
      </w:r>
    </w:p>
    <w:p w14:paraId="3ADC7495" w14:textId="77777777" w:rsidR="006E7533" w:rsidRPr="00DE4534" w:rsidRDefault="006E7533" w:rsidP="00AF750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>чуждестранни граждани от страни извън ЕС;</w:t>
      </w:r>
    </w:p>
    <w:p w14:paraId="36714A8D" w14:textId="77777777" w:rsidR="006E7533" w:rsidRPr="00DE4534" w:rsidRDefault="006E7533" w:rsidP="00AF750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DE4534">
        <w:rPr>
          <w:rFonts w:ascii="Times New Roman" w:hAnsi="Times New Roman"/>
          <w:sz w:val="24"/>
          <w:szCs w:val="24"/>
          <w:lang w:val="bg-BG"/>
        </w:rPr>
        <w:t xml:space="preserve">лица, които излежават присъди </w:t>
      </w:r>
      <w:r>
        <w:rPr>
          <w:rFonts w:ascii="Times New Roman" w:hAnsi="Times New Roman"/>
          <w:sz w:val="24"/>
          <w:szCs w:val="24"/>
          <w:lang w:val="bg-BG"/>
        </w:rPr>
        <w:t>към началото на учебната година.</w:t>
      </w:r>
    </w:p>
    <w:p w14:paraId="3345D592" w14:textId="77777777" w:rsidR="006E7533" w:rsidRPr="00DE4534" w:rsidRDefault="006E7533" w:rsidP="00AF7509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191F0D6B" w14:textId="77777777" w:rsidR="006E7533" w:rsidRPr="00DE4534" w:rsidRDefault="006E7533" w:rsidP="00AF7509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 w:rsidRPr="00DE4534">
        <w:rPr>
          <w:bCs/>
        </w:rPr>
        <w:t xml:space="preserve">20. </w:t>
      </w:r>
      <w:r>
        <w:rPr>
          <w:bCs/>
        </w:rPr>
        <w:t>Първенците</w:t>
      </w:r>
      <w:r>
        <w:t xml:space="preserve"> в</w:t>
      </w:r>
      <w:r w:rsidRPr="00DE4534">
        <w:t xml:space="preserve"> конкурса</w:t>
      </w:r>
      <w:r>
        <w:t>,</w:t>
      </w:r>
      <w:r w:rsidRPr="00DE4534">
        <w:t xml:space="preserve"> </w:t>
      </w:r>
      <w:r>
        <w:t xml:space="preserve">на които е издаден </w:t>
      </w:r>
      <w:r w:rsidRPr="00DE4534">
        <w:t>сертификат</w:t>
      </w:r>
      <w:r>
        <w:t>,</w:t>
      </w:r>
      <w:r w:rsidRPr="00DE4534">
        <w:t xml:space="preserve"> не се освобождават от такси при кандидатстване и от задължението да подадат документи за участие в класирането, към които </w:t>
      </w:r>
      <w:r w:rsidRPr="00DE4534">
        <w:rPr>
          <w:bCs/>
        </w:rPr>
        <w:t>прилагат получения сертификат</w:t>
      </w:r>
      <w:r w:rsidRPr="00DE4534">
        <w:t xml:space="preserve"> </w:t>
      </w:r>
      <w:r w:rsidRPr="00DE4534">
        <w:rPr>
          <w:bCs/>
        </w:rPr>
        <w:t xml:space="preserve">с призната оценка Отличен (6) от кандидатстудентски изпит. </w:t>
      </w:r>
    </w:p>
    <w:p w14:paraId="5752915E" w14:textId="77777777" w:rsidR="006E7533" w:rsidRPr="00DE4534" w:rsidRDefault="006E7533" w:rsidP="00AF7509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E7533" w:rsidRPr="00DE4534" w:rsidSect="00C21D63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EBE9" w14:textId="77777777" w:rsidR="00042AD1" w:rsidRDefault="00042AD1">
      <w:r>
        <w:separator/>
      </w:r>
    </w:p>
  </w:endnote>
  <w:endnote w:type="continuationSeparator" w:id="0">
    <w:p w14:paraId="35AD930B" w14:textId="77777777" w:rsidR="00042AD1" w:rsidRDefault="0004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32F1" w14:textId="77777777" w:rsidR="006E7533" w:rsidRDefault="006E7533" w:rsidP="00942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4EFA4" w14:textId="77777777" w:rsidR="006E7533" w:rsidRDefault="006E7533" w:rsidP="00D86C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F0FD" w14:textId="77777777" w:rsidR="006E7533" w:rsidRPr="00185111" w:rsidRDefault="006E7533" w:rsidP="00185111">
    <w:pPr>
      <w:pStyle w:val="Footer"/>
      <w:framePr w:wrap="around" w:vAnchor="text" w:hAnchor="margin" w:xAlign="right" w:y="1"/>
      <w:spacing w:after="0" w:line="240" w:lineRule="auto"/>
      <w:rPr>
        <w:rStyle w:val="PageNumber"/>
        <w:rFonts w:ascii="Times New Roman" w:hAnsi="Times New Roman"/>
        <w:sz w:val="24"/>
        <w:szCs w:val="24"/>
      </w:rPr>
    </w:pPr>
    <w:r w:rsidRPr="00185111">
      <w:rPr>
        <w:rStyle w:val="PageNumber"/>
        <w:rFonts w:ascii="Times New Roman" w:hAnsi="Times New Roman"/>
        <w:sz w:val="24"/>
        <w:szCs w:val="24"/>
      </w:rPr>
      <w:fldChar w:fldCharType="begin"/>
    </w:r>
    <w:r w:rsidRPr="00185111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185111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3</w:t>
    </w:r>
    <w:r w:rsidRPr="00185111">
      <w:rPr>
        <w:rStyle w:val="PageNumber"/>
        <w:rFonts w:ascii="Times New Roman" w:hAnsi="Times New Roman"/>
        <w:sz w:val="24"/>
        <w:szCs w:val="24"/>
      </w:rPr>
      <w:fldChar w:fldCharType="end"/>
    </w:r>
  </w:p>
  <w:p w14:paraId="1248FBEB" w14:textId="77777777" w:rsidR="006E7533" w:rsidRPr="00185111" w:rsidRDefault="006E7533" w:rsidP="00185111">
    <w:pPr>
      <w:pStyle w:val="Footer"/>
      <w:spacing w:after="0" w:line="240" w:lineRule="auto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B1D2B" w14:textId="77777777" w:rsidR="00042AD1" w:rsidRDefault="00042AD1">
      <w:r>
        <w:separator/>
      </w:r>
    </w:p>
  </w:footnote>
  <w:footnote w:type="continuationSeparator" w:id="0">
    <w:p w14:paraId="2CDEB556" w14:textId="77777777" w:rsidR="00042AD1" w:rsidRDefault="00042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C69"/>
    <w:multiLevelType w:val="hybridMultilevel"/>
    <w:tmpl w:val="4722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2ADF"/>
    <w:multiLevelType w:val="hybridMultilevel"/>
    <w:tmpl w:val="F364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70C43"/>
    <w:multiLevelType w:val="hybridMultilevel"/>
    <w:tmpl w:val="3FAA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B3FF8"/>
    <w:multiLevelType w:val="hybridMultilevel"/>
    <w:tmpl w:val="A412E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F54AD"/>
    <w:multiLevelType w:val="multilevel"/>
    <w:tmpl w:val="8DBE32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782D2F8A"/>
    <w:multiLevelType w:val="hybridMultilevel"/>
    <w:tmpl w:val="067A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FD0"/>
    <w:rsid w:val="00042AD1"/>
    <w:rsid w:val="00047E15"/>
    <w:rsid w:val="00083503"/>
    <w:rsid w:val="000C1CC9"/>
    <w:rsid w:val="000D58EC"/>
    <w:rsid w:val="00102D76"/>
    <w:rsid w:val="00164547"/>
    <w:rsid w:val="00185111"/>
    <w:rsid w:val="00196554"/>
    <w:rsid w:val="001969DF"/>
    <w:rsid w:val="002229D2"/>
    <w:rsid w:val="0022727A"/>
    <w:rsid w:val="00252C55"/>
    <w:rsid w:val="00276A7A"/>
    <w:rsid w:val="00285A08"/>
    <w:rsid w:val="00292FA1"/>
    <w:rsid w:val="00293FF8"/>
    <w:rsid w:val="002C7225"/>
    <w:rsid w:val="002F362A"/>
    <w:rsid w:val="003A4112"/>
    <w:rsid w:val="004265AA"/>
    <w:rsid w:val="004767EE"/>
    <w:rsid w:val="004808AC"/>
    <w:rsid w:val="004864D3"/>
    <w:rsid w:val="004909B0"/>
    <w:rsid w:val="00497576"/>
    <w:rsid w:val="004D5B3F"/>
    <w:rsid w:val="004F74D7"/>
    <w:rsid w:val="0050677F"/>
    <w:rsid w:val="00516125"/>
    <w:rsid w:val="005230E8"/>
    <w:rsid w:val="005847AB"/>
    <w:rsid w:val="005A4055"/>
    <w:rsid w:val="005B0B09"/>
    <w:rsid w:val="005F6799"/>
    <w:rsid w:val="00684B93"/>
    <w:rsid w:val="006E7533"/>
    <w:rsid w:val="00722A79"/>
    <w:rsid w:val="00730B6A"/>
    <w:rsid w:val="00740231"/>
    <w:rsid w:val="00757059"/>
    <w:rsid w:val="0077074F"/>
    <w:rsid w:val="007762F6"/>
    <w:rsid w:val="007B75C6"/>
    <w:rsid w:val="007C45E4"/>
    <w:rsid w:val="007D019F"/>
    <w:rsid w:val="00804207"/>
    <w:rsid w:val="00810325"/>
    <w:rsid w:val="00845134"/>
    <w:rsid w:val="00850FD0"/>
    <w:rsid w:val="00851258"/>
    <w:rsid w:val="00871C1E"/>
    <w:rsid w:val="009426CF"/>
    <w:rsid w:val="00944D7D"/>
    <w:rsid w:val="00956CF7"/>
    <w:rsid w:val="00964E08"/>
    <w:rsid w:val="009B1014"/>
    <w:rsid w:val="009B751C"/>
    <w:rsid w:val="009D4676"/>
    <w:rsid w:val="009E137F"/>
    <w:rsid w:val="009F4505"/>
    <w:rsid w:val="00A24C9B"/>
    <w:rsid w:val="00A303FB"/>
    <w:rsid w:val="00AF7509"/>
    <w:rsid w:val="00B24AD9"/>
    <w:rsid w:val="00B533C0"/>
    <w:rsid w:val="00B81183"/>
    <w:rsid w:val="00B9432C"/>
    <w:rsid w:val="00BB32B2"/>
    <w:rsid w:val="00BC1C99"/>
    <w:rsid w:val="00C053CF"/>
    <w:rsid w:val="00C21D63"/>
    <w:rsid w:val="00C32859"/>
    <w:rsid w:val="00C47E94"/>
    <w:rsid w:val="00C6120C"/>
    <w:rsid w:val="00D11B28"/>
    <w:rsid w:val="00D15437"/>
    <w:rsid w:val="00D433F6"/>
    <w:rsid w:val="00D57787"/>
    <w:rsid w:val="00D74C2C"/>
    <w:rsid w:val="00D81450"/>
    <w:rsid w:val="00D86C9B"/>
    <w:rsid w:val="00DA2974"/>
    <w:rsid w:val="00DA539B"/>
    <w:rsid w:val="00DE3AA5"/>
    <w:rsid w:val="00DE4534"/>
    <w:rsid w:val="00DE789B"/>
    <w:rsid w:val="00DF3E1B"/>
    <w:rsid w:val="00E56E8F"/>
    <w:rsid w:val="00E6052E"/>
    <w:rsid w:val="00E6106B"/>
    <w:rsid w:val="00E83FC7"/>
    <w:rsid w:val="00EC5CA0"/>
    <w:rsid w:val="00F67105"/>
    <w:rsid w:val="00FA5682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141AC"/>
  <w15:docId w15:val="{7DE61F3F-8826-46E7-B2A9-22DBDB47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D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0F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86C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FA5682"/>
    <w:rPr>
      <w:rFonts w:cs="Times New Roman"/>
      <w:lang w:val="en-US" w:eastAsia="en-US"/>
    </w:rPr>
  </w:style>
  <w:style w:type="character" w:styleId="PageNumber">
    <w:name w:val="page number"/>
    <w:uiPriority w:val="99"/>
    <w:rsid w:val="00D86C9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6C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FA5682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1258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D57787"/>
    <w:rPr>
      <w:rFonts w:ascii="Times New Roman" w:hAnsi="Times New Roman" w:cs="Times New Roman"/>
      <w:sz w:val="2"/>
      <w:lang w:val="en-US" w:eastAsia="en-US"/>
    </w:rPr>
  </w:style>
  <w:style w:type="paragraph" w:styleId="NormalWeb">
    <w:name w:val="Normal (Web)"/>
    <w:basedOn w:val="Normal"/>
    <w:uiPriority w:val="99"/>
    <w:rsid w:val="008512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Hyperlink">
    <w:name w:val="Hyperlink"/>
    <w:uiPriority w:val="99"/>
    <w:rsid w:val="00DE453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DE4534"/>
    <w:rPr>
      <w:rFonts w:cs="Times New Roman"/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05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ociology50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partments.unwe.bg/soc/bg/pages/10485/%d1%83%d0%ba%d0%b0%d0%b7%d0%b0%d0%bd%d0%b8%d1%8f-%d0%b7%d0%b0-%d1%80%d0%b0%d0%b7%d1%80%d0%b0%d0%b1%d0%be%d1%82%d0%b2%d0%b0%d0%bd%d0%b5-%d0%bd%d0%b0-%d0%b5%d1%81%d0%b5-%d0%b8-%d1%84%d0%be%d1%80%d0%bc%d1%83%d0%25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epartments.unwe.bg/soc/bg/pages/10485/%d1%83%d0%ba%d0%b0%d0%b7%d0%b0%d0%bd%d0%b8%d1%8f-%d0%b7%d0%b0-%d1%80%d0%b0%d0%b7%d1%80%d0%b0%d0%b1%d0%be%d1%82%d0%b2%d0%b0%d0%bd%d0%b5-%d0%bd%d0%b0-%d0%b5%d1%81%d0%b5-%d0%b8-%d1%84%d0%be%d1%80%d0%bc%d1%83%d0%25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Михайлова</dc:creator>
  <cp:keywords/>
  <dc:description/>
  <cp:lastModifiedBy>Georgi Petrunov</cp:lastModifiedBy>
  <cp:revision>11</cp:revision>
  <cp:lastPrinted>2025-09-30T12:50:00Z</cp:lastPrinted>
  <dcterms:created xsi:type="dcterms:W3CDTF">2021-11-23T14:00:00Z</dcterms:created>
  <dcterms:modified xsi:type="dcterms:W3CDTF">2025-09-30T12:51:00Z</dcterms:modified>
</cp:coreProperties>
</file>